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A0CED" w14:textId="3FD5944F" w:rsidR="00F45E1E" w:rsidRDefault="00064BCD">
      <w:r>
        <w:rPr>
          <w:noProof/>
        </w:rPr>
        <w:drawing>
          <wp:inline distT="0" distB="0" distL="0" distR="0" wp14:anchorId="04A647BE" wp14:editId="62B7CA37">
            <wp:extent cx="495300" cy="975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EA7A8" w14:textId="77777777" w:rsidR="00F45E1E" w:rsidRDefault="00231389">
      <w:pPr>
        <w:pStyle w:val="pStyle"/>
      </w:pPr>
      <w:r>
        <w:rPr>
          <w:b/>
        </w:rPr>
        <w:t>РЕПУБЛИКА СРБИЈА</w:t>
      </w:r>
    </w:p>
    <w:p w14:paraId="51D29D6A" w14:textId="77777777" w:rsidR="00F45E1E" w:rsidRDefault="00231389">
      <w:pPr>
        <w:pStyle w:val="pStyle"/>
      </w:pPr>
      <w:r>
        <w:rPr>
          <w:b/>
        </w:rPr>
        <w:t>ЈАВНИ ИЗВРШИТЕЉ КАТАРИНА СИМИЋ</w:t>
      </w:r>
    </w:p>
    <w:p w14:paraId="17EDCCFE" w14:textId="77777777" w:rsidR="00F45E1E" w:rsidRDefault="00231389">
      <w:pPr>
        <w:pStyle w:val="pStyle"/>
      </w:pPr>
      <w:r>
        <w:rPr>
          <w:b/>
        </w:rPr>
        <w:t>Ваљево, Мишарска бр. 6</w:t>
      </w:r>
    </w:p>
    <w:p w14:paraId="18DDEBD1" w14:textId="77777777" w:rsidR="00F45E1E" w:rsidRDefault="00231389">
      <w:pPr>
        <w:pStyle w:val="pStyle"/>
      </w:pPr>
      <w:r>
        <w:rPr>
          <w:b/>
        </w:rPr>
        <w:t>Пословни број. ИИ 833/19</w:t>
      </w:r>
    </w:p>
    <w:p w14:paraId="14AC659A" w14:textId="1242CCDC" w:rsidR="00F45E1E" w:rsidRDefault="00231389">
      <w:pPr>
        <w:pStyle w:val="pStyle"/>
      </w:pPr>
      <w:r>
        <w:rPr>
          <w:b/>
        </w:rPr>
        <w:t xml:space="preserve">Дана </w:t>
      </w:r>
      <w:r w:rsidR="00EF1F5E">
        <w:rPr>
          <w:b/>
          <w:lang w:val="sr-Cyrl-RS"/>
        </w:rPr>
        <w:t>1</w:t>
      </w:r>
      <w:r w:rsidR="00064BCD">
        <w:rPr>
          <w:b/>
          <w:lang w:val="sr-Cyrl-RS"/>
        </w:rPr>
        <w:t>5</w:t>
      </w:r>
      <w:r>
        <w:rPr>
          <w:b/>
        </w:rPr>
        <w:t>.04.202</w:t>
      </w:r>
      <w:r w:rsidR="00064BCD">
        <w:rPr>
          <w:b/>
          <w:lang w:val="sr-Cyrl-RS"/>
        </w:rPr>
        <w:t>5</w:t>
      </w:r>
      <w:r>
        <w:rPr>
          <w:b/>
        </w:rPr>
        <w:t>. године</w:t>
      </w:r>
    </w:p>
    <w:p w14:paraId="34C29306" w14:textId="77777777" w:rsidR="00F45E1E" w:rsidRDefault="00F45E1E"/>
    <w:p w14:paraId="278F0AFF" w14:textId="3D6FD504" w:rsidR="00F45E1E" w:rsidRDefault="00231389">
      <w:pPr>
        <w:pStyle w:val="pStyle2"/>
      </w:pPr>
      <w:r>
        <w:t>Јавни извршитељ Катарина Симић у извршном поступку извршног повериоца</w:t>
      </w:r>
      <w:r w:rsidR="00672C5B">
        <w:rPr>
          <w:lang w:val="sr-Cyrl-RS"/>
        </w:rPr>
        <w:t>:</w:t>
      </w:r>
      <w:r>
        <w:t xml:space="preserve"> </w:t>
      </w:r>
      <w:r w:rsidRPr="008D1B68">
        <w:rPr>
          <w:b/>
          <w:color w:val="FFFFFF" w:themeColor="background1"/>
        </w:rPr>
        <w:t xml:space="preserve">Зоран Р. Митровић, </w:t>
      </w:r>
      <w:r w:rsidRPr="008D1B68">
        <w:rPr>
          <w:color w:val="FFFFFF" w:themeColor="background1"/>
        </w:rPr>
        <w:t>Комирић, ул. Комирић, ЈМБГ 1409974771844</w:t>
      </w:r>
      <w:r>
        <w:t xml:space="preserve">, чији је пуномоћник адв. </w:t>
      </w:r>
      <w:r w:rsidRPr="008D1B68">
        <w:rPr>
          <w:color w:val="FFFFFF" w:themeColor="background1"/>
        </w:rPr>
        <w:t>Сања Ј. Ристивојевић, Осечина, Карађорђева 73</w:t>
      </w:r>
      <w:r>
        <w:t>, против извршног дужника</w:t>
      </w:r>
      <w:r w:rsidR="00672C5B">
        <w:rPr>
          <w:lang w:val="sr-Cyrl-RS"/>
        </w:rPr>
        <w:t>:</w:t>
      </w:r>
      <w:r>
        <w:t xml:space="preserve"> </w:t>
      </w:r>
      <w:r w:rsidRPr="008D1B68">
        <w:rPr>
          <w:bCs/>
          <w:color w:val="FFFFFF" w:themeColor="background1"/>
        </w:rPr>
        <w:t>Слободан Б. Николић,</w:t>
      </w:r>
      <w:r w:rsidRPr="008D1B68">
        <w:rPr>
          <w:b/>
          <w:color w:val="FFFFFF" w:themeColor="background1"/>
        </w:rPr>
        <w:t xml:space="preserve"> </w:t>
      </w:r>
      <w:r>
        <w:t>Комирић</w:t>
      </w:r>
      <w:r w:rsidR="00672C5B">
        <w:rPr>
          <w:lang w:val="sr-Cyrl-RS"/>
        </w:rPr>
        <w:t xml:space="preserve"> бб</w:t>
      </w:r>
      <w:r>
        <w:t xml:space="preserve">, </w:t>
      </w:r>
      <w:r w:rsidRPr="008D1B68">
        <w:rPr>
          <w:color w:val="FFFFFF" w:themeColor="background1"/>
        </w:rPr>
        <w:t>ЈМБГ 2507985770012</w:t>
      </w:r>
      <w:r>
        <w:t xml:space="preserve">, ради намирења потраживања, донео је </w:t>
      </w:r>
    </w:p>
    <w:p w14:paraId="35A5ACDB" w14:textId="77777777" w:rsidR="00F45E1E" w:rsidRDefault="00231389">
      <w:pPr>
        <w:pStyle w:val="Heading1"/>
      </w:pPr>
      <w:bookmarkStart w:id="0" w:name="_Toc1"/>
      <w:r>
        <w:t>З А К Љ У Ч А К</w:t>
      </w:r>
      <w:bookmarkEnd w:id="0"/>
    </w:p>
    <w:p w14:paraId="2F2E326D" w14:textId="4A3CFBE2" w:rsidR="00BF0BF7" w:rsidRPr="00BF0BF7" w:rsidRDefault="00BF0BF7" w:rsidP="00BF0BF7">
      <w:pPr>
        <w:spacing w:before="150" w:after="150"/>
        <w:ind w:firstLine="500"/>
        <w:jc w:val="both"/>
        <w:rPr>
          <w:lang w:val="sr-Cyrl-CS"/>
        </w:rPr>
      </w:pPr>
      <w:r w:rsidRPr="00BF0BF7">
        <w:rPr>
          <w:b/>
        </w:rPr>
        <w:t xml:space="preserve">I </w:t>
      </w:r>
      <w:r w:rsidRPr="00BF0BF7">
        <w:rPr>
          <w:lang w:val="sr-Cyrl-CS"/>
        </w:rPr>
        <w:t>Оглашава се</w:t>
      </w:r>
      <w:r w:rsidRPr="00BF0BF7">
        <w:rPr>
          <w:b/>
          <w:bCs/>
          <w:lang w:val="sr-Cyrl-CS"/>
        </w:rPr>
        <w:t xml:space="preserve"> ПРВА ЈАВНА ПРОДАЈА, </w:t>
      </w:r>
      <w:r w:rsidRPr="00BF0BF7">
        <w:rPr>
          <w:lang w:val="sr-Cyrl-CS"/>
        </w:rPr>
        <w:t>путем усменог и јавног надметања, пописаних покретних ствари извршног дужника на Записнику о попису и процени покретних ствари посл. бр. И.И. 1</w:t>
      </w:r>
      <w:r>
        <w:rPr>
          <w:lang w:val="sr-Cyrl-CS"/>
        </w:rPr>
        <w:t>49</w:t>
      </w:r>
      <w:r w:rsidRPr="00BF0BF7">
        <w:rPr>
          <w:lang w:val="sr-Cyrl-CS"/>
        </w:rPr>
        <w:t>/1</w:t>
      </w:r>
      <w:r>
        <w:rPr>
          <w:lang w:val="sr-Cyrl-CS"/>
        </w:rPr>
        <w:t>8</w:t>
      </w:r>
      <w:r w:rsidRPr="00BF0BF7">
        <w:rPr>
          <w:lang w:val="sr-Cyrl-CS"/>
        </w:rPr>
        <w:t xml:space="preserve"> од </w:t>
      </w:r>
      <w:r>
        <w:rPr>
          <w:lang w:val="sr-Cyrl-CS"/>
        </w:rPr>
        <w:t>0</w:t>
      </w:r>
      <w:r w:rsidRPr="00BF0BF7">
        <w:rPr>
          <w:lang w:val="sr-Cyrl-CS"/>
        </w:rPr>
        <w:t>9.0</w:t>
      </w:r>
      <w:r>
        <w:rPr>
          <w:lang w:val="sr-Cyrl-CS"/>
        </w:rPr>
        <w:t>5</w:t>
      </w:r>
      <w:r w:rsidRPr="00BF0BF7">
        <w:rPr>
          <w:lang w:val="sr-Cyrl-CS"/>
        </w:rPr>
        <w:t>.2018. године, и то:</w:t>
      </w:r>
    </w:p>
    <w:p w14:paraId="1A5147FC" w14:textId="072BECA9" w:rsidR="00BF0BF7" w:rsidRPr="00BF0BF7" w:rsidRDefault="009C21D1" w:rsidP="00BF0BF7">
      <w:pPr>
        <w:numPr>
          <w:ilvl w:val="0"/>
          <w:numId w:val="1"/>
        </w:numPr>
        <w:spacing w:before="150" w:after="150"/>
        <w:ind w:hanging="219"/>
        <w:jc w:val="both"/>
        <w:rPr>
          <w:b/>
          <w:bCs/>
          <w:lang w:val="sr-Cyrl-RS"/>
        </w:rPr>
      </w:pPr>
      <w:bookmarkStart w:id="1" w:name="_Toc2"/>
      <w:r>
        <w:rPr>
          <w:b/>
          <w:bCs/>
          <w:caps/>
          <w:lang w:val="sr-Cyrl-RS"/>
        </w:rPr>
        <w:t>ТАЊИР</w:t>
      </w:r>
      <w:r w:rsidR="00520C78">
        <w:rPr>
          <w:b/>
          <w:bCs/>
          <w:caps/>
          <w:lang w:val="sr-Cyrl-RS"/>
        </w:rPr>
        <w:t>А</w:t>
      </w:r>
      <w:r>
        <w:rPr>
          <w:b/>
          <w:bCs/>
          <w:caps/>
          <w:lang w:val="sr-Cyrl-RS"/>
        </w:rPr>
        <w:t>ЧА „ЛЕСКОВАЦ“</w:t>
      </w:r>
      <w:r w:rsidR="00BF0BF7" w:rsidRPr="00BF0BF7">
        <w:t xml:space="preserve">, </w:t>
      </w:r>
      <w:bookmarkStart w:id="2" w:name="_Hlk46145278"/>
      <w:r w:rsidR="00BF0BF7" w:rsidRPr="00BF0BF7">
        <w:rPr>
          <w:lang w:val="sr-Cyrl-RS"/>
        </w:rPr>
        <w:t>процењене</w:t>
      </w:r>
      <w:r w:rsidR="00BF0BF7" w:rsidRPr="00BF0BF7">
        <w:t xml:space="preserve"> вредност</w:t>
      </w:r>
      <w:r w:rsidR="00BF0BF7" w:rsidRPr="00BF0BF7">
        <w:rPr>
          <w:lang w:val="sr-Cyrl-RS"/>
        </w:rPr>
        <w:t xml:space="preserve">и </w:t>
      </w:r>
      <w:bookmarkEnd w:id="2"/>
      <w:r>
        <w:rPr>
          <w:lang w:val="sr-Cyrl-RS"/>
        </w:rPr>
        <w:t>45</w:t>
      </w:r>
      <w:r w:rsidR="00BF0BF7" w:rsidRPr="00BF0BF7">
        <w:t>.000,00</w:t>
      </w:r>
      <w:r w:rsidR="00BF0BF7" w:rsidRPr="00BF0BF7">
        <w:rPr>
          <w:lang w:val="sr-Cyrl-RS"/>
        </w:rPr>
        <w:t xml:space="preserve"> </w:t>
      </w:r>
      <w:r w:rsidR="00BF0BF7" w:rsidRPr="00BF0BF7">
        <w:t>дин</w:t>
      </w:r>
      <w:r w:rsidR="00BF0BF7" w:rsidRPr="00BF0BF7">
        <w:rPr>
          <w:lang w:val="sr-Cyrl-RS"/>
        </w:rPr>
        <w:t xml:space="preserve">ара, </w:t>
      </w:r>
      <w:bookmarkStart w:id="3" w:name="_Hlk46147953"/>
      <w:r w:rsidR="00BF0BF7" w:rsidRPr="00BF0BF7">
        <w:rPr>
          <w:lang w:val="sr-Cyrl-RS"/>
        </w:rPr>
        <w:t xml:space="preserve">а почетна цена чини 70% од процењене вредности и износи </w:t>
      </w:r>
      <w:r w:rsidR="00BF0BF7" w:rsidRPr="00BF0BF7">
        <w:rPr>
          <w:b/>
          <w:bCs/>
          <w:lang w:val="sr-Cyrl-RS"/>
        </w:rPr>
        <w:t>3</w:t>
      </w:r>
      <w:r>
        <w:rPr>
          <w:b/>
          <w:bCs/>
          <w:lang w:val="sr-Cyrl-RS"/>
        </w:rPr>
        <w:t>1</w:t>
      </w:r>
      <w:r w:rsidR="00BF0BF7" w:rsidRPr="00BF0BF7">
        <w:rPr>
          <w:b/>
          <w:bCs/>
          <w:lang w:val="sr-Cyrl-RS"/>
        </w:rPr>
        <w:t>.</w:t>
      </w:r>
      <w:r>
        <w:rPr>
          <w:b/>
          <w:bCs/>
          <w:lang w:val="sr-Cyrl-RS"/>
        </w:rPr>
        <w:t>5</w:t>
      </w:r>
      <w:r w:rsidR="00BF0BF7" w:rsidRPr="00BF0BF7">
        <w:rPr>
          <w:b/>
          <w:bCs/>
          <w:lang w:val="sr-Cyrl-RS"/>
        </w:rPr>
        <w:t>00,00 динара,</w:t>
      </w:r>
    </w:p>
    <w:bookmarkEnd w:id="3"/>
    <w:p w14:paraId="3B43447F" w14:textId="3F474866" w:rsidR="00BF0BF7" w:rsidRPr="00BF0BF7" w:rsidRDefault="00BF0BF7" w:rsidP="00BF0BF7">
      <w:pPr>
        <w:spacing w:before="150" w:after="150"/>
        <w:ind w:firstLine="500"/>
        <w:jc w:val="both"/>
        <w:rPr>
          <w:lang w:val="sr-Cyrl-RS"/>
        </w:rPr>
      </w:pPr>
      <w:r w:rsidRPr="00BF0BF7">
        <w:rPr>
          <w:b/>
          <w:bCs/>
          <w:lang w:val="sr-Cyrl-RS"/>
        </w:rPr>
        <w:t>2</w:t>
      </w:r>
      <w:r w:rsidRPr="00BF0BF7">
        <w:rPr>
          <w:b/>
          <w:bCs/>
        </w:rPr>
        <w:t xml:space="preserve">. </w:t>
      </w:r>
      <w:r w:rsidR="009C21D1">
        <w:rPr>
          <w:b/>
          <w:bCs/>
          <w:lang w:val="sr-Cyrl-RS"/>
        </w:rPr>
        <w:t>ДРЉАЧА ТРАКТОРСКА ТРОКРИЛНА</w:t>
      </w:r>
      <w:r w:rsidRPr="00BF0BF7">
        <w:t>, процењене вредности 20.000,00 дин</w:t>
      </w:r>
      <w:r w:rsidRPr="00BF0BF7">
        <w:rPr>
          <w:lang w:val="sr-Cyrl-RS"/>
        </w:rPr>
        <w:t>ара,</w:t>
      </w:r>
      <w:r w:rsidRPr="00BF0BF7">
        <w:t xml:space="preserve"> </w:t>
      </w:r>
      <w:r w:rsidRPr="00BF0BF7">
        <w:rPr>
          <w:lang w:val="sr-Cyrl-RS"/>
        </w:rPr>
        <w:t xml:space="preserve">а почетна цена чини 70% од процењене вредности и износи </w:t>
      </w:r>
      <w:r w:rsidR="009C21D1">
        <w:rPr>
          <w:b/>
          <w:bCs/>
          <w:lang w:val="sr-Cyrl-RS"/>
        </w:rPr>
        <w:t>14.0</w:t>
      </w:r>
      <w:r w:rsidRPr="00BF0BF7">
        <w:rPr>
          <w:b/>
          <w:bCs/>
          <w:lang w:val="sr-Cyrl-RS"/>
        </w:rPr>
        <w:t>00,00 динара</w:t>
      </w:r>
      <w:r w:rsidRPr="00BF0BF7">
        <w:rPr>
          <w:lang w:val="sr-Cyrl-RS"/>
        </w:rPr>
        <w:t>,</w:t>
      </w:r>
    </w:p>
    <w:p w14:paraId="1EA78D96" w14:textId="1D5A0346" w:rsidR="00BF0BF7" w:rsidRPr="00BF0BF7" w:rsidRDefault="00BF0BF7" w:rsidP="00BF0BF7">
      <w:pPr>
        <w:spacing w:before="150" w:after="150"/>
        <w:ind w:firstLine="500"/>
        <w:jc w:val="both"/>
        <w:rPr>
          <w:lang w:val="sr-Cyrl-RS"/>
        </w:rPr>
      </w:pPr>
      <w:r w:rsidRPr="00BF0BF7">
        <w:rPr>
          <w:b/>
          <w:bCs/>
        </w:rPr>
        <w:t>3.</w:t>
      </w:r>
      <w:r w:rsidRPr="00BF0BF7">
        <w:t xml:space="preserve"> </w:t>
      </w:r>
      <w:r w:rsidR="00846940">
        <w:rPr>
          <w:b/>
          <w:bCs/>
          <w:lang w:val="sr-Cyrl-RS"/>
        </w:rPr>
        <w:t>ПЛУГ МАРКЕ ИМТ 755</w:t>
      </w:r>
      <w:r w:rsidRPr="00BF0BF7">
        <w:rPr>
          <w:b/>
          <w:bCs/>
        </w:rPr>
        <w:t>,</w:t>
      </w:r>
      <w:r w:rsidRPr="00BF0BF7">
        <w:t xml:space="preserve"> процењене вредности </w:t>
      </w:r>
      <w:r w:rsidR="00846940">
        <w:rPr>
          <w:lang w:val="sr-Cyrl-RS"/>
        </w:rPr>
        <w:t>40</w:t>
      </w:r>
      <w:r w:rsidRPr="00BF0BF7">
        <w:t>.000,00 дин</w:t>
      </w:r>
      <w:r w:rsidRPr="00BF0BF7">
        <w:rPr>
          <w:lang w:val="sr-Cyrl-RS"/>
        </w:rPr>
        <w:t>ара,</w:t>
      </w:r>
      <w:r w:rsidRPr="00BF0BF7">
        <w:t xml:space="preserve"> </w:t>
      </w:r>
      <w:r w:rsidRPr="00BF0BF7">
        <w:rPr>
          <w:lang w:val="sr-Cyrl-RS"/>
        </w:rPr>
        <w:t xml:space="preserve">а почетна цена чини 70% од процењене вредности и износи </w:t>
      </w:r>
      <w:r w:rsidR="00846940">
        <w:rPr>
          <w:b/>
          <w:bCs/>
          <w:lang w:val="sr-Cyrl-RS"/>
        </w:rPr>
        <w:t>28</w:t>
      </w:r>
      <w:r w:rsidRPr="00BF0BF7">
        <w:rPr>
          <w:b/>
          <w:bCs/>
          <w:lang w:val="sr-Cyrl-RS"/>
        </w:rPr>
        <w:t>.000,00 динара</w:t>
      </w:r>
      <w:r w:rsidR="00064BCD">
        <w:rPr>
          <w:lang w:val="sr-Cyrl-RS"/>
        </w:rPr>
        <w:t>.</w:t>
      </w:r>
    </w:p>
    <w:bookmarkEnd w:id="1"/>
    <w:p w14:paraId="404962C6" w14:textId="5FB36DA8" w:rsidR="00BF0BF7" w:rsidRPr="00BF0BF7" w:rsidRDefault="00BF0BF7" w:rsidP="00BF0BF7">
      <w:pPr>
        <w:spacing w:after="200" w:line="276" w:lineRule="auto"/>
        <w:ind w:firstLine="720"/>
        <w:jc w:val="both"/>
        <w:rPr>
          <w:bCs/>
          <w:sz w:val="24"/>
          <w:szCs w:val="24"/>
          <w:lang w:val="sr-Cyrl-CS"/>
        </w:rPr>
      </w:pPr>
      <w:r w:rsidRPr="00BF0BF7">
        <w:rPr>
          <w:bCs/>
          <w:sz w:val="24"/>
          <w:szCs w:val="24"/>
          <w:lang w:val="sr-Cyrl-CS"/>
        </w:rPr>
        <w:t>Јавна продаја одржаће се дана 1</w:t>
      </w:r>
      <w:r w:rsidR="00064BCD">
        <w:rPr>
          <w:bCs/>
          <w:sz w:val="24"/>
          <w:szCs w:val="24"/>
          <w:lang w:val="sr-Cyrl-CS"/>
        </w:rPr>
        <w:t>5</w:t>
      </w:r>
      <w:r w:rsidRPr="00BF0BF7">
        <w:rPr>
          <w:bCs/>
          <w:sz w:val="24"/>
          <w:szCs w:val="24"/>
          <w:lang w:val="sr-Cyrl-CS"/>
        </w:rPr>
        <w:t>.0</w:t>
      </w:r>
      <w:r>
        <w:rPr>
          <w:bCs/>
          <w:sz w:val="24"/>
          <w:szCs w:val="24"/>
          <w:lang w:val="sr-Cyrl-CS"/>
        </w:rPr>
        <w:t>5</w:t>
      </w:r>
      <w:r w:rsidRPr="00BF0BF7">
        <w:rPr>
          <w:bCs/>
          <w:sz w:val="24"/>
          <w:szCs w:val="24"/>
          <w:lang w:val="sr-Cyrl-CS"/>
        </w:rPr>
        <w:t>.202</w:t>
      </w:r>
      <w:r w:rsidR="00064BCD">
        <w:rPr>
          <w:bCs/>
          <w:sz w:val="24"/>
          <w:szCs w:val="24"/>
          <w:lang w:val="sr-Cyrl-CS"/>
        </w:rPr>
        <w:t>5</w:t>
      </w:r>
      <w:r w:rsidRPr="00BF0BF7">
        <w:rPr>
          <w:bCs/>
          <w:sz w:val="24"/>
          <w:szCs w:val="24"/>
          <w:lang w:val="sr-Cyrl-CS"/>
        </w:rPr>
        <w:t xml:space="preserve">. године са почетком у 12:00 часова. на адреси канцеларије јавног извршитеља Катарине Симић, у Ваљеву, </w:t>
      </w:r>
      <w:r w:rsidRPr="00BF0BF7">
        <w:rPr>
          <w:bCs/>
          <w:sz w:val="24"/>
          <w:szCs w:val="24"/>
        </w:rPr>
        <w:t xml:space="preserve">ул. </w:t>
      </w:r>
      <w:r w:rsidRPr="00BF0BF7">
        <w:rPr>
          <w:bCs/>
          <w:sz w:val="24"/>
          <w:szCs w:val="24"/>
          <w:lang w:val="sr-Cyrl-RS"/>
        </w:rPr>
        <w:t xml:space="preserve">Мишарска </w:t>
      </w:r>
      <w:r w:rsidRPr="00BF0BF7">
        <w:rPr>
          <w:bCs/>
          <w:sz w:val="24"/>
          <w:szCs w:val="24"/>
          <w:lang w:val="sr-Cyrl-CS"/>
        </w:rPr>
        <w:t>бр. 6, те се овим Закључком позивате на продају.</w:t>
      </w:r>
    </w:p>
    <w:p w14:paraId="5A5F1C78" w14:textId="1BC10941" w:rsidR="00BF0BF7" w:rsidRPr="00BF0BF7" w:rsidRDefault="00BF0BF7" w:rsidP="00BF0BF7">
      <w:pPr>
        <w:spacing w:after="200" w:line="276" w:lineRule="auto"/>
        <w:ind w:firstLine="720"/>
        <w:jc w:val="both"/>
        <w:rPr>
          <w:bCs/>
          <w:sz w:val="24"/>
          <w:szCs w:val="24"/>
        </w:rPr>
      </w:pPr>
      <w:r w:rsidRPr="00BF0BF7">
        <w:rPr>
          <w:bCs/>
          <w:sz w:val="24"/>
          <w:szCs w:val="24"/>
          <w:lang w:val="sr-Latn-CS"/>
        </w:rPr>
        <w:t xml:space="preserve">Заинтересовани купци су обавезни да пре одржавања јавног надметања уплате </w:t>
      </w:r>
      <w:r w:rsidRPr="00BF0BF7">
        <w:rPr>
          <w:b/>
          <w:bCs/>
          <w:sz w:val="24"/>
          <w:szCs w:val="24"/>
          <w:lang w:val="sr-Latn-CS"/>
        </w:rPr>
        <w:t xml:space="preserve">на име јемства 10% од </w:t>
      </w:r>
      <w:r w:rsidRPr="00BF0BF7">
        <w:rPr>
          <w:b/>
          <w:bCs/>
          <w:sz w:val="24"/>
          <w:szCs w:val="24"/>
        </w:rPr>
        <w:t xml:space="preserve">процењене </w:t>
      </w:r>
      <w:r w:rsidRPr="00BF0BF7">
        <w:rPr>
          <w:b/>
          <w:bCs/>
          <w:sz w:val="24"/>
          <w:szCs w:val="24"/>
          <w:lang w:val="sr-Latn-CS"/>
        </w:rPr>
        <w:t xml:space="preserve"> цене</w:t>
      </w:r>
      <w:r w:rsidRPr="00BF0BF7">
        <w:rPr>
          <w:b/>
          <w:bCs/>
          <w:sz w:val="24"/>
          <w:szCs w:val="24"/>
        </w:rPr>
        <w:t xml:space="preserve"> ствари за коју ће се надметати,</w:t>
      </w:r>
      <w:r w:rsidRPr="00BF0BF7">
        <w:rPr>
          <w:b/>
          <w:bCs/>
          <w:sz w:val="24"/>
          <w:szCs w:val="24"/>
          <w:lang w:val="sr-Cyrl-RS"/>
        </w:rPr>
        <w:t xml:space="preserve"> </w:t>
      </w:r>
      <w:r w:rsidRPr="00BF0BF7">
        <w:rPr>
          <w:bCs/>
          <w:sz w:val="24"/>
          <w:szCs w:val="24"/>
          <w:lang w:val="sr-Cyrl-CS"/>
        </w:rPr>
        <w:t xml:space="preserve">на наменски рачун јавног извршитеља Катарине Симић број </w:t>
      </w:r>
      <w:r w:rsidRPr="00BF0BF7">
        <w:rPr>
          <w:b/>
          <w:bCs/>
          <w:sz w:val="24"/>
          <w:szCs w:val="24"/>
          <w:lang w:val="sr-Cyrl-CS"/>
        </w:rPr>
        <w:t>205-272931-72</w:t>
      </w:r>
      <w:r w:rsidRPr="00BF0BF7">
        <w:rPr>
          <w:bCs/>
          <w:sz w:val="24"/>
          <w:szCs w:val="24"/>
          <w:lang w:val="sr-Cyrl-CS"/>
        </w:rPr>
        <w:t xml:space="preserve"> код </w:t>
      </w:r>
      <w:r w:rsidRPr="00BF0BF7">
        <w:rPr>
          <w:bCs/>
          <w:sz w:val="24"/>
          <w:szCs w:val="24"/>
        </w:rPr>
        <w:t>Комерцијалне банке а.д. Београд,</w:t>
      </w:r>
      <w:r w:rsidRPr="00BF0BF7">
        <w:rPr>
          <w:bCs/>
          <w:sz w:val="24"/>
          <w:szCs w:val="24"/>
          <w:lang w:val="sr-Cyrl-RS"/>
        </w:rPr>
        <w:t xml:space="preserve"> </w:t>
      </w:r>
      <w:r w:rsidRPr="00BF0BF7">
        <w:rPr>
          <w:bCs/>
          <w:sz w:val="24"/>
          <w:szCs w:val="24"/>
          <w:lang w:val="sr-Latn-CS"/>
        </w:rPr>
        <w:t>са напоменом</w:t>
      </w:r>
      <w:r w:rsidRPr="00BF0BF7">
        <w:rPr>
          <w:bCs/>
          <w:sz w:val="24"/>
          <w:szCs w:val="24"/>
          <w:lang w:val="sr-Cyrl-RS"/>
        </w:rPr>
        <w:t>:</w:t>
      </w:r>
      <w:r w:rsidRPr="00BF0BF7">
        <w:rPr>
          <w:bCs/>
          <w:sz w:val="24"/>
          <w:szCs w:val="24"/>
          <w:lang w:val="sr-Latn-CS"/>
        </w:rPr>
        <w:t xml:space="preserve"> „јемство за учествовање на јавном надметању у предмету посл</w:t>
      </w:r>
      <w:r w:rsidRPr="00BF0BF7">
        <w:rPr>
          <w:bCs/>
          <w:sz w:val="24"/>
          <w:szCs w:val="24"/>
        </w:rPr>
        <w:t>.</w:t>
      </w:r>
      <w:r w:rsidRPr="00BF0BF7">
        <w:rPr>
          <w:bCs/>
          <w:sz w:val="24"/>
          <w:szCs w:val="24"/>
          <w:lang w:val="sr-Latn-CS"/>
        </w:rPr>
        <w:t xml:space="preserve"> </w:t>
      </w:r>
      <w:r w:rsidRPr="00BF0BF7">
        <w:rPr>
          <w:bCs/>
          <w:sz w:val="24"/>
          <w:szCs w:val="24"/>
        </w:rPr>
        <w:t>б</w:t>
      </w:r>
      <w:r w:rsidRPr="00BF0BF7">
        <w:rPr>
          <w:bCs/>
          <w:sz w:val="24"/>
          <w:szCs w:val="24"/>
          <w:lang w:val="sr-Latn-CS"/>
        </w:rPr>
        <w:t>р</w:t>
      </w:r>
      <w:r w:rsidRPr="00BF0BF7">
        <w:rPr>
          <w:bCs/>
          <w:sz w:val="24"/>
          <w:szCs w:val="24"/>
        </w:rPr>
        <w:t xml:space="preserve"> </w:t>
      </w:r>
      <w:r w:rsidRPr="00BF0BF7">
        <w:rPr>
          <w:b/>
          <w:bCs/>
          <w:sz w:val="24"/>
          <w:szCs w:val="24"/>
          <w:lang w:val="sr-Cyrl-CS"/>
        </w:rPr>
        <w:t xml:space="preserve">И.И. </w:t>
      </w:r>
      <w:r>
        <w:rPr>
          <w:b/>
          <w:bCs/>
          <w:sz w:val="24"/>
          <w:szCs w:val="24"/>
          <w:lang w:val="sr-Cyrl-CS"/>
        </w:rPr>
        <w:t>833</w:t>
      </w:r>
      <w:r w:rsidRPr="00BF0BF7">
        <w:rPr>
          <w:b/>
          <w:bCs/>
          <w:sz w:val="24"/>
          <w:szCs w:val="24"/>
          <w:lang w:val="sr-Cyrl-CS"/>
        </w:rPr>
        <w:t xml:space="preserve">/19“ </w:t>
      </w:r>
      <w:r w:rsidRPr="00BF0BF7">
        <w:rPr>
          <w:bCs/>
          <w:sz w:val="24"/>
          <w:szCs w:val="24"/>
          <w:lang w:val="sr-Cyrl-CS"/>
        </w:rPr>
        <w:t xml:space="preserve">и да јавном извршитељу </w:t>
      </w:r>
      <w:r w:rsidRPr="00BF0BF7">
        <w:rPr>
          <w:bCs/>
          <w:sz w:val="24"/>
          <w:szCs w:val="24"/>
          <w:lang w:val="sr-Latn-CS"/>
        </w:rPr>
        <w:t>доставе доказ о уплаћеном јемству, а лица кој</w:t>
      </w:r>
      <w:r w:rsidRPr="00BF0BF7">
        <w:rPr>
          <w:bCs/>
          <w:sz w:val="24"/>
          <w:szCs w:val="24"/>
        </w:rPr>
        <w:t>а</w:t>
      </w:r>
      <w:r w:rsidRPr="00BF0BF7">
        <w:rPr>
          <w:bCs/>
          <w:sz w:val="24"/>
          <w:szCs w:val="24"/>
          <w:lang w:val="sr-Latn-CS"/>
        </w:rPr>
        <w:t xml:space="preserve"> претходно нису положила јемство не могу учествовати на јавном надметању</w:t>
      </w:r>
      <w:r w:rsidRPr="00BF0BF7">
        <w:rPr>
          <w:bCs/>
          <w:sz w:val="24"/>
          <w:szCs w:val="24"/>
        </w:rPr>
        <w:t>.</w:t>
      </w:r>
    </w:p>
    <w:p w14:paraId="0DD41FEF" w14:textId="77777777" w:rsidR="00BF0BF7" w:rsidRPr="00BF0BF7" w:rsidRDefault="00BF0BF7" w:rsidP="00BF0BF7">
      <w:pPr>
        <w:spacing w:after="200" w:line="276" w:lineRule="auto"/>
        <w:ind w:firstLine="720"/>
        <w:jc w:val="both"/>
        <w:rPr>
          <w:bCs/>
          <w:sz w:val="24"/>
          <w:szCs w:val="24"/>
        </w:rPr>
      </w:pPr>
      <w:r w:rsidRPr="00BF0BF7">
        <w:rPr>
          <w:bCs/>
          <w:sz w:val="24"/>
          <w:szCs w:val="24"/>
        </w:rPr>
        <w:t xml:space="preserve">Полагања јемства ослобођени су извршни поверилац и заложни извршни поверилац, ако њихова потраживања достижу износ јемства и ако би се, с обзиром на њихов ред првенства и утврђену вредност покретности, тај износ могао намирити из продајне цене </w:t>
      </w:r>
      <w:r w:rsidRPr="00BF0BF7">
        <w:rPr>
          <w:bCs/>
          <w:sz w:val="24"/>
          <w:szCs w:val="24"/>
          <w:lang w:val="sr-Cyrl-RS"/>
        </w:rPr>
        <w:t xml:space="preserve">по </w:t>
      </w:r>
      <w:r w:rsidRPr="00BF0BF7">
        <w:rPr>
          <w:bCs/>
          <w:sz w:val="24"/>
          <w:szCs w:val="24"/>
        </w:rPr>
        <w:t>члан</w:t>
      </w:r>
      <w:r w:rsidRPr="00BF0BF7">
        <w:rPr>
          <w:bCs/>
          <w:sz w:val="24"/>
          <w:szCs w:val="24"/>
          <w:lang w:val="sr-Cyrl-RS"/>
        </w:rPr>
        <w:t>у</w:t>
      </w:r>
      <w:r w:rsidRPr="00BF0BF7">
        <w:rPr>
          <w:bCs/>
          <w:sz w:val="24"/>
          <w:szCs w:val="24"/>
        </w:rPr>
        <w:t xml:space="preserve"> 175</w:t>
      </w:r>
      <w:r w:rsidRPr="00BF0BF7">
        <w:rPr>
          <w:bCs/>
          <w:sz w:val="24"/>
          <w:szCs w:val="24"/>
          <w:lang w:val="sr-Cyrl-RS"/>
        </w:rPr>
        <w:t>.</w:t>
      </w:r>
      <w:r w:rsidRPr="00BF0BF7">
        <w:rPr>
          <w:bCs/>
          <w:sz w:val="24"/>
          <w:szCs w:val="24"/>
        </w:rPr>
        <w:t xml:space="preserve"> став 3.</w:t>
      </w:r>
      <w:r w:rsidRPr="00BF0BF7">
        <w:rPr>
          <w:bCs/>
          <w:sz w:val="24"/>
          <w:szCs w:val="24"/>
          <w:lang w:val="sr-Cyrl-RS"/>
        </w:rPr>
        <w:t xml:space="preserve"> </w:t>
      </w:r>
      <w:r w:rsidRPr="00BF0BF7">
        <w:rPr>
          <w:bCs/>
          <w:sz w:val="24"/>
          <w:szCs w:val="24"/>
        </w:rPr>
        <w:t>Закона о извршењу и обезбеђењу (Сл. гласник РС бр.106/2015).</w:t>
      </w:r>
    </w:p>
    <w:p w14:paraId="1DD9BC5D" w14:textId="77777777" w:rsidR="00BF0BF7" w:rsidRPr="00BF0BF7" w:rsidRDefault="00BF0BF7" w:rsidP="00BF0BF7">
      <w:pPr>
        <w:spacing w:after="200" w:line="276" w:lineRule="auto"/>
        <w:ind w:firstLine="720"/>
        <w:jc w:val="both"/>
        <w:rPr>
          <w:bCs/>
          <w:sz w:val="24"/>
          <w:szCs w:val="24"/>
          <w:lang w:val="sr-Cyrl-CS"/>
        </w:rPr>
      </w:pPr>
      <w:r w:rsidRPr="00BF0BF7">
        <w:rPr>
          <w:bCs/>
          <w:sz w:val="24"/>
          <w:szCs w:val="24"/>
          <w:lang w:val="sr-Cyrl-CS"/>
        </w:rPr>
        <w:t>Извршном дужнику се забрањује свако располагање пописан</w:t>
      </w:r>
      <w:r w:rsidRPr="00BF0BF7">
        <w:rPr>
          <w:bCs/>
          <w:sz w:val="24"/>
          <w:szCs w:val="24"/>
        </w:rPr>
        <w:t>и</w:t>
      </w:r>
      <w:r w:rsidRPr="00BF0BF7">
        <w:rPr>
          <w:bCs/>
          <w:sz w:val="24"/>
          <w:szCs w:val="24"/>
          <w:lang w:val="sr-Cyrl-CS"/>
        </w:rPr>
        <w:t>м ствари</w:t>
      </w:r>
      <w:r w:rsidRPr="00BF0BF7">
        <w:rPr>
          <w:bCs/>
          <w:sz w:val="24"/>
          <w:szCs w:val="24"/>
        </w:rPr>
        <w:t>ма</w:t>
      </w:r>
      <w:r w:rsidRPr="00BF0BF7">
        <w:rPr>
          <w:bCs/>
          <w:sz w:val="24"/>
          <w:szCs w:val="24"/>
          <w:lang w:val="sr-Cyrl-CS"/>
        </w:rPr>
        <w:t>.</w:t>
      </w:r>
    </w:p>
    <w:p w14:paraId="451BF987" w14:textId="77777777" w:rsidR="00BF0BF7" w:rsidRPr="00BF0BF7" w:rsidRDefault="00BF0BF7" w:rsidP="00BF0BF7">
      <w:pPr>
        <w:spacing w:after="200" w:line="276" w:lineRule="auto"/>
        <w:ind w:firstLine="720"/>
        <w:jc w:val="both"/>
        <w:rPr>
          <w:bCs/>
          <w:sz w:val="24"/>
          <w:szCs w:val="24"/>
          <w:lang w:val="sr-Cyrl-CS"/>
        </w:rPr>
      </w:pPr>
      <w:r w:rsidRPr="00BF0BF7">
        <w:rPr>
          <w:bCs/>
          <w:sz w:val="24"/>
          <w:szCs w:val="24"/>
          <w:lang w:val="sr-Cyrl-CS"/>
        </w:rPr>
        <w:t>Купац је дужан да цену по којој је ствар продата, а умањену за износ уплаћеног јемства, положи на наведени рачун јавног извршитеља у року од пет дана по доношењу закључка о додели покретне ствари, након чега има право преузети купљену ствар.</w:t>
      </w:r>
    </w:p>
    <w:p w14:paraId="5D407D4B" w14:textId="77777777" w:rsidR="00BF0BF7" w:rsidRPr="00BF0BF7" w:rsidRDefault="00BF0BF7" w:rsidP="00BF0BF7">
      <w:pPr>
        <w:spacing w:after="200" w:line="276" w:lineRule="auto"/>
        <w:ind w:firstLine="720"/>
        <w:jc w:val="both"/>
        <w:rPr>
          <w:bCs/>
          <w:sz w:val="24"/>
          <w:szCs w:val="24"/>
          <w:lang w:val="sr-Cyrl-CS"/>
        </w:rPr>
      </w:pPr>
      <w:r w:rsidRPr="00BF0BF7">
        <w:rPr>
          <w:bCs/>
          <w:sz w:val="24"/>
          <w:szCs w:val="24"/>
          <w:lang w:val="sr-Cyrl-CS"/>
        </w:rPr>
        <w:t xml:space="preserve">Ако најповољнији понудилац с јавног надметања не уплати понуђену цену у датом року, јавни извршитељ ће закључком огласити да је јавна продаја без дејства према њему и покретну ствар ће </w:t>
      </w:r>
      <w:r w:rsidRPr="00BF0BF7">
        <w:rPr>
          <w:bCs/>
          <w:sz w:val="24"/>
          <w:szCs w:val="24"/>
          <w:lang w:val="sr-Cyrl-CS"/>
        </w:rPr>
        <w:lastRenderedPageBreak/>
        <w:t>доделити другом по реду најповољнијем понудиоцу, који ће имати исти рок за плаћање понуђене цене као у овом закључку, и тако редом док се не исцрпе сви понудиоци са списка у закључку о додељивању покретне ствари.</w:t>
      </w:r>
    </w:p>
    <w:p w14:paraId="0E138A81" w14:textId="77777777" w:rsidR="00BF0BF7" w:rsidRPr="00BF0BF7" w:rsidRDefault="00BF0BF7" w:rsidP="00BF0BF7">
      <w:pPr>
        <w:spacing w:after="200" w:line="276" w:lineRule="auto"/>
        <w:ind w:firstLine="720"/>
        <w:jc w:val="both"/>
        <w:rPr>
          <w:bCs/>
          <w:sz w:val="24"/>
          <w:szCs w:val="24"/>
          <w:lang w:val="sr-Cyrl-CS"/>
        </w:rPr>
      </w:pPr>
      <w:r w:rsidRPr="00BF0BF7">
        <w:rPr>
          <w:bCs/>
          <w:sz w:val="24"/>
          <w:szCs w:val="24"/>
          <w:lang w:val="sr-Cyrl-CS"/>
        </w:rPr>
        <w:t>Овај закључак објавиће се на огласној табли и електронској огласној табли Коморе јавних извршитеља најмање 15 (петнаест) дана пре дана одржавања јавне продаје, а одржаће се у року који није дужи од 30 (тридесет) дана од дана објављивања. Извршни поверилац има право оглас објавити у средствима информисања о свом трошку.</w:t>
      </w:r>
    </w:p>
    <w:p w14:paraId="1EB52BB1" w14:textId="1A451E26" w:rsidR="00BF0BF7" w:rsidRPr="00BF0BF7" w:rsidRDefault="00BF0BF7" w:rsidP="00BF0BF7">
      <w:pPr>
        <w:spacing w:after="200" w:line="276" w:lineRule="auto"/>
        <w:ind w:firstLine="720"/>
        <w:jc w:val="both"/>
        <w:rPr>
          <w:bCs/>
          <w:sz w:val="24"/>
          <w:szCs w:val="24"/>
          <w:lang w:val="sr-Cyrl-CS"/>
        </w:rPr>
      </w:pPr>
      <w:r w:rsidRPr="00BF0BF7">
        <w:rPr>
          <w:bCs/>
          <w:sz w:val="24"/>
          <w:szCs w:val="24"/>
          <w:lang w:val="sr-Cyrl-CS"/>
        </w:rPr>
        <w:t>Споразум странака о продаји покретн</w:t>
      </w:r>
      <w:r w:rsidR="00672C5B">
        <w:rPr>
          <w:bCs/>
          <w:sz w:val="24"/>
          <w:szCs w:val="24"/>
          <w:lang w:val="sr-Cyrl-CS"/>
        </w:rPr>
        <w:t>е ствари</w:t>
      </w:r>
      <w:r w:rsidRPr="00BF0BF7">
        <w:rPr>
          <w:bCs/>
          <w:sz w:val="24"/>
          <w:szCs w:val="24"/>
          <w:lang w:val="sr-Cyrl-CS"/>
        </w:rPr>
        <w:t xml:space="preserve"> непосредном погодбом могућ је у распону од објављивања закључка о продаји покретн</w:t>
      </w:r>
      <w:r w:rsidR="00F7119B">
        <w:rPr>
          <w:bCs/>
          <w:sz w:val="24"/>
          <w:szCs w:val="24"/>
          <w:lang w:val="sr-Cyrl-CS"/>
        </w:rPr>
        <w:t>е ствари</w:t>
      </w:r>
      <w:r w:rsidRPr="00BF0BF7">
        <w:rPr>
          <w:bCs/>
          <w:sz w:val="24"/>
          <w:szCs w:val="24"/>
          <w:lang w:val="sr-Cyrl-CS"/>
        </w:rPr>
        <w:t xml:space="preserve"> на јавном надметању, па до доношења закључка о додељивању покретн</w:t>
      </w:r>
      <w:r w:rsidR="00F7119B">
        <w:rPr>
          <w:bCs/>
          <w:sz w:val="24"/>
          <w:szCs w:val="24"/>
          <w:lang w:val="sr-Cyrl-CS"/>
        </w:rPr>
        <w:t>е ствари</w:t>
      </w:r>
      <w:r w:rsidRPr="00BF0BF7">
        <w:rPr>
          <w:bCs/>
          <w:sz w:val="24"/>
          <w:szCs w:val="24"/>
          <w:lang w:val="sr-Cyrl-CS"/>
        </w:rPr>
        <w:t xml:space="preserve"> после јавног надметања или доношења закључка којим се утврђује да друго јавно надметање није успело. </w:t>
      </w:r>
    </w:p>
    <w:p w14:paraId="2759DAF4" w14:textId="59F06127" w:rsidR="00BF0BF7" w:rsidRPr="00BF0BF7" w:rsidRDefault="00BF0BF7" w:rsidP="00BF0BF7">
      <w:pPr>
        <w:spacing w:after="200" w:line="276" w:lineRule="auto"/>
        <w:ind w:firstLine="720"/>
        <w:jc w:val="both"/>
        <w:rPr>
          <w:bCs/>
          <w:sz w:val="24"/>
          <w:szCs w:val="24"/>
          <w:lang w:val="sr-Cyrl-CS"/>
        </w:rPr>
      </w:pPr>
      <w:r w:rsidRPr="00BF0BF7">
        <w:rPr>
          <w:bCs/>
          <w:sz w:val="24"/>
          <w:szCs w:val="24"/>
          <w:lang w:val="sr-Cyrl-CS"/>
        </w:rPr>
        <w:t>Споразум није дозвољен док траје јавно надметање, а ако се покретн</w:t>
      </w:r>
      <w:r w:rsidR="00672C5B">
        <w:rPr>
          <w:bCs/>
          <w:sz w:val="24"/>
          <w:szCs w:val="24"/>
          <w:lang w:val="sr-Cyrl-CS"/>
        </w:rPr>
        <w:t>е ствари</w:t>
      </w:r>
      <w:r w:rsidRPr="00BF0BF7">
        <w:rPr>
          <w:bCs/>
          <w:sz w:val="24"/>
          <w:szCs w:val="24"/>
          <w:lang w:val="sr-Cyrl-CS"/>
        </w:rPr>
        <w:t xml:space="preserve"> прода на првом јавном надметању - док се не утврди да оно није успело иако је ствар продата (члан 183. став 2). После тога, споразум је опет дозвољен док не почне друго јавно надметање.</w:t>
      </w:r>
    </w:p>
    <w:p w14:paraId="3D317837" w14:textId="772FB221" w:rsidR="00BF0BF7" w:rsidRPr="00BF0BF7" w:rsidRDefault="00BF0BF7" w:rsidP="00BF0BF7">
      <w:pPr>
        <w:spacing w:after="200" w:line="276" w:lineRule="auto"/>
        <w:ind w:firstLine="720"/>
        <w:jc w:val="both"/>
        <w:rPr>
          <w:bCs/>
          <w:sz w:val="24"/>
          <w:szCs w:val="24"/>
          <w:lang w:val="sr-Cyrl-RS"/>
        </w:rPr>
      </w:pPr>
      <w:r w:rsidRPr="00BF0BF7">
        <w:rPr>
          <w:bCs/>
          <w:sz w:val="24"/>
          <w:szCs w:val="24"/>
          <w:lang w:val="sr-Cyrl-CS"/>
        </w:rPr>
        <w:t xml:space="preserve">Заинтересована лица могу видети покретну ствар која је предмет продаје </w:t>
      </w:r>
      <w:r>
        <w:rPr>
          <w:bCs/>
          <w:sz w:val="24"/>
          <w:szCs w:val="24"/>
          <w:lang w:val="sr-Cyrl-CS"/>
        </w:rPr>
        <w:t>на адреси извршног дужника</w:t>
      </w:r>
      <w:r w:rsidRPr="00BF0BF7">
        <w:rPr>
          <w:bCs/>
          <w:sz w:val="24"/>
          <w:szCs w:val="24"/>
          <w:lang w:val="sr-Cyrl-CS"/>
        </w:rPr>
        <w:t>, а што је извршни дужник у обавези дозволити, под претњом законских последица.</w:t>
      </w:r>
    </w:p>
    <w:p w14:paraId="2DDDAAF3" w14:textId="77777777" w:rsidR="00BF0BF7" w:rsidRPr="00BF0BF7" w:rsidRDefault="00BF0BF7" w:rsidP="00BF0BF7">
      <w:pPr>
        <w:spacing w:after="0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0"/>
        <w:gridCol w:w="3000"/>
        <w:gridCol w:w="4000"/>
      </w:tblGrid>
      <w:tr w:rsidR="00BF0BF7" w:rsidRPr="00BF0BF7" w14:paraId="352909B7" w14:textId="77777777" w:rsidTr="001B7EDB">
        <w:trPr>
          <w:trHeight w:val="14"/>
        </w:trPr>
        <w:tc>
          <w:tcPr>
            <w:tcW w:w="3000" w:type="dxa"/>
          </w:tcPr>
          <w:p w14:paraId="2BF4055E" w14:textId="77777777" w:rsidR="00BF0BF7" w:rsidRPr="00BF0BF7" w:rsidRDefault="00BF0BF7" w:rsidP="00BF0BF7">
            <w:pPr>
              <w:spacing w:after="0"/>
            </w:pPr>
          </w:p>
        </w:tc>
        <w:tc>
          <w:tcPr>
            <w:tcW w:w="3000" w:type="dxa"/>
          </w:tcPr>
          <w:p w14:paraId="4B7EBFDD" w14:textId="77777777" w:rsidR="00BF0BF7" w:rsidRPr="00BF0BF7" w:rsidRDefault="00BF0BF7" w:rsidP="00BF0BF7">
            <w:pPr>
              <w:spacing w:after="0"/>
            </w:pPr>
          </w:p>
        </w:tc>
        <w:tc>
          <w:tcPr>
            <w:tcW w:w="4000" w:type="dxa"/>
          </w:tcPr>
          <w:p w14:paraId="58935D85" w14:textId="77777777" w:rsidR="00BF0BF7" w:rsidRPr="00BF0BF7" w:rsidRDefault="00BF0BF7" w:rsidP="00BF0BF7">
            <w:pPr>
              <w:spacing w:after="0"/>
              <w:jc w:val="center"/>
            </w:pPr>
            <w:r w:rsidRPr="00BF0BF7">
              <w:rPr>
                <w:b/>
              </w:rPr>
              <w:t>ЈАВНИ ИЗВРШИТЕЉ</w:t>
            </w:r>
          </w:p>
          <w:p w14:paraId="2877A829" w14:textId="77777777" w:rsidR="00BF0BF7" w:rsidRPr="00BF0BF7" w:rsidRDefault="00BF0BF7" w:rsidP="00BF0BF7">
            <w:pPr>
              <w:spacing w:after="0"/>
              <w:jc w:val="center"/>
            </w:pPr>
            <w:r w:rsidRPr="00BF0BF7">
              <w:rPr>
                <w:sz w:val="48"/>
                <w:szCs w:val="48"/>
              </w:rPr>
              <w:t>_______________</w:t>
            </w:r>
          </w:p>
          <w:p w14:paraId="117AF581" w14:textId="77777777" w:rsidR="00BF0BF7" w:rsidRPr="00BF0BF7" w:rsidRDefault="00BF0BF7" w:rsidP="00BF0BF7">
            <w:pPr>
              <w:spacing w:after="0"/>
              <w:jc w:val="center"/>
            </w:pPr>
            <w:r w:rsidRPr="00BF0BF7">
              <w:t>Катарина Симић</w:t>
            </w:r>
          </w:p>
        </w:tc>
      </w:tr>
    </w:tbl>
    <w:p w14:paraId="02667FA2" w14:textId="77777777" w:rsidR="00BF0BF7" w:rsidRPr="00BF0BF7" w:rsidRDefault="00BF0BF7" w:rsidP="00BF0BF7">
      <w:pPr>
        <w:spacing w:after="0"/>
      </w:pPr>
    </w:p>
    <w:p w14:paraId="201C9C56" w14:textId="05E2BE0C" w:rsidR="00F45E1E" w:rsidRDefault="00F45E1E" w:rsidP="00EF1F5E"/>
    <w:sectPr w:rsidR="00F45E1E">
      <w:pgSz w:w="11906" w:h="16838"/>
      <w:pgMar w:top="600" w:right="800" w:bottom="80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19A4"/>
    <w:multiLevelType w:val="hybridMultilevel"/>
    <w:tmpl w:val="C7CA074A"/>
    <w:lvl w:ilvl="0" w:tplc="3F74B30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25902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E1E"/>
    <w:rsid w:val="00041F9C"/>
    <w:rsid w:val="00064BCD"/>
    <w:rsid w:val="00231389"/>
    <w:rsid w:val="00520C78"/>
    <w:rsid w:val="00672C5B"/>
    <w:rsid w:val="00846940"/>
    <w:rsid w:val="008D1B68"/>
    <w:rsid w:val="009C21D1"/>
    <w:rsid w:val="00A5151C"/>
    <w:rsid w:val="00BF0BF7"/>
    <w:rsid w:val="00ED6E60"/>
    <w:rsid w:val="00EF1F5E"/>
    <w:rsid w:val="00F45E1E"/>
    <w:rsid w:val="00F7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2D46C7"/>
  <w15:docId w15:val="{C983AE6F-BA6A-44EA-BB0A-AC129071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uiPriority w:val="9"/>
    <w:qFormat/>
    <w:pPr>
      <w:spacing w:before="200" w:after="2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after="0"/>
    </w:pPr>
  </w:style>
  <w:style w:type="paragraph" w:customStyle="1" w:styleId="pStyle3">
    <w:name w:val="pStyle3"/>
    <w:basedOn w:val="Normal"/>
    <w:pPr>
      <w:spacing w:after="0"/>
      <w:jc w:val="center"/>
    </w:pPr>
  </w:style>
  <w:style w:type="paragraph" w:customStyle="1" w:styleId="pStyle5">
    <w:name w:val="pStyle5"/>
    <w:basedOn w:val="Normal"/>
    <w:pPr>
      <w:spacing w:after="0"/>
      <w:ind w:left="7000"/>
      <w:jc w:val="center"/>
    </w:pPr>
  </w:style>
  <w:style w:type="paragraph" w:customStyle="1" w:styleId="pStyle2">
    <w:name w:val="pStyle2"/>
    <w:basedOn w:val="Normal"/>
    <w:pPr>
      <w:spacing w:before="100" w:after="100"/>
      <w:ind w:firstLine="500"/>
      <w:jc w:val="both"/>
    </w:pPr>
  </w:style>
  <w:style w:type="paragraph" w:customStyle="1" w:styleId="nabrajanje">
    <w:name w:val="nabrajanje"/>
    <w:basedOn w:val="Normal"/>
    <w:pPr>
      <w:spacing w:after="0"/>
      <w:ind w:left="500"/>
      <w:jc w:val="both"/>
    </w:pPr>
  </w:style>
  <w:style w:type="paragraph" w:customStyle="1" w:styleId="nabrajanje2">
    <w:name w:val="nabrajanje2"/>
    <w:basedOn w:val="Normal"/>
    <w:pPr>
      <w:spacing w:after="0"/>
      <w:ind w:left="1000"/>
      <w:jc w:val="both"/>
    </w:pPr>
  </w:style>
  <w:style w:type="paragraph" w:customStyle="1" w:styleId="heading11">
    <w:name w:val="heading 11"/>
    <w:basedOn w:val="Normal"/>
    <w:pPr>
      <w:spacing w:before="200" w:after="0"/>
      <w:jc w:val="center"/>
    </w:pPr>
    <w:rPr>
      <w:b/>
    </w:rPr>
  </w:style>
  <w:style w:type="paragraph" w:customStyle="1" w:styleId="heading12">
    <w:name w:val="heading 12"/>
    <w:basedOn w:val="Normal"/>
    <w:pPr>
      <w:spacing w:after="200"/>
      <w:jc w:val="center"/>
    </w:pPr>
  </w:style>
  <w:style w:type="paragraph" w:customStyle="1" w:styleId="pStyleR">
    <w:name w:val="pStyleR"/>
    <w:basedOn w:val="Normal"/>
    <w:pPr>
      <w:spacing w:after="0"/>
      <w:jc w:val="right"/>
    </w:pPr>
  </w:style>
  <w:style w:type="paragraph" w:customStyle="1" w:styleId="pStyleR1">
    <w:name w:val="pStyleR1"/>
    <w:basedOn w:val="Normal"/>
    <w:pPr>
      <w:spacing w:after="0"/>
      <w:ind w:right="5000"/>
      <w:jc w:val="both"/>
    </w:pPr>
  </w:style>
  <w:style w:type="paragraph" w:customStyle="1" w:styleId="pStyleT">
    <w:name w:val="pStyleT"/>
    <w:basedOn w:val="Normal"/>
    <w:pPr>
      <w:spacing w:after="0"/>
      <w:ind w:left="6000"/>
    </w:pPr>
  </w:style>
  <w:style w:type="paragraph" w:customStyle="1" w:styleId="zaglavlje">
    <w:name w:val="zaglavlje"/>
    <w:basedOn w:val="Normal"/>
    <w:pPr>
      <w:spacing w:after="0"/>
      <w:ind w:right="4000"/>
      <w:jc w:val="both"/>
    </w:pPr>
  </w:style>
  <w:style w:type="table" w:customStyle="1" w:styleId="styleTable">
    <w:name w:val="styleTable"/>
    <w:uiPriority w:val="99"/>
    <w:pPr>
      <w:spacing w:after="160" w:line="259" w:lineRule="auto"/>
    </w:pPr>
    <w:rPr>
      <w:sz w:val="22"/>
      <w:szCs w:val="22"/>
    </w:rPr>
    <w:tblPr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40" w:type="dxa"/>
        <w:left w:w="40" w:type="dxa"/>
        <w:bottom w:w="40" w:type="dxa"/>
        <w:right w:w="4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Kancelarija 3</dc:creator>
  <cp:keywords/>
  <dc:description/>
  <cp:lastModifiedBy>Korisnik</cp:lastModifiedBy>
  <cp:revision>2</cp:revision>
  <cp:lastPrinted>2022-04-18T10:17:00Z</cp:lastPrinted>
  <dcterms:created xsi:type="dcterms:W3CDTF">2025-04-15T07:23:00Z</dcterms:created>
  <dcterms:modified xsi:type="dcterms:W3CDTF">2025-04-15T07:23:00Z</dcterms:modified>
  <cp:category/>
</cp:coreProperties>
</file>